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D6" w:rsidRDefault="0007472C" w:rsidP="00A12E2A">
      <w:pPr>
        <w:spacing w:before="100" w:beforeAutospacing="1" w:after="100" w:afterAutospacing="1" w:line="276" w:lineRule="auto"/>
        <w:jc w:val="center"/>
        <w:rPr>
          <w:b/>
        </w:rPr>
      </w:pPr>
      <w:r w:rsidRPr="00ED6301">
        <w:rPr>
          <w:b/>
        </w:rPr>
        <w:t xml:space="preserve">SIVI AZOT ÜRETİM CİHAZI TEKNİK </w:t>
      </w:r>
      <w:r w:rsidR="00A36D29">
        <w:rPr>
          <w:b/>
        </w:rPr>
        <w:t>ŞARTNAMESİ</w:t>
      </w:r>
    </w:p>
    <w:p w:rsidR="00A36D29" w:rsidRDefault="00A36D29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>Cihaz Avrupa malı olmalıdır.</w:t>
      </w:r>
    </w:p>
    <w:p w:rsidR="00180FD6" w:rsidRPr="00CA43BE" w:rsidRDefault="0007472C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>Sistem</w:t>
      </w:r>
      <w:r w:rsidR="00180FD6" w:rsidRPr="00CA43BE">
        <w:t xml:space="preserve">%99 saflıkta, </w:t>
      </w:r>
      <w:r w:rsidR="00EB3D6E" w:rsidRPr="00CA43BE">
        <w:t xml:space="preserve">minimum </w:t>
      </w:r>
      <w:r w:rsidR="00180FD6" w:rsidRPr="00CA43BE">
        <w:t xml:space="preserve">günlük </w:t>
      </w:r>
      <w:r w:rsidR="00840F7F">
        <w:t>40</w:t>
      </w:r>
      <w:r w:rsidR="00180FD6" w:rsidRPr="00CA43BE">
        <w:t xml:space="preserve"> litre sıvı azot üretim kapasitesine sahip</w:t>
      </w:r>
      <w:r w:rsidR="00A36D29">
        <w:t xml:space="preserve"> olmalıdır.</w:t>
      </w:r>
    </w:p>
    <w:p w:rsidR="00180FD6" w:rsidRPr="00CA43BE" w:rsidRDefault="00C60EE9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>Sistem;</w:t>
      </w:r>
      <w:r w:rsidR="00A12E2A">
        <w:t xml:space="preserve"> </w:t>
      </w:r>
      <w:r>
        <w:t>Helyum kompresörü soğutma su giriş çık</w:t>
      </w:r>
      <w:r w:rsidR="00890A73">
        <w:t>ı</w:t>
      </w:r>
      <w:r>
        <w:t xml:space="preserve">şları, </w:t>
      </w:r>
      <w:r w:rsidR="003F2F01">
        <w:t xml:space="preserve">yağsız </w:t>
      </w:r>
      <w:r w:rsidR="00516A64" w:rsidRPr="00CA43BE">
        <w:t>hava kompresörü,</w:t>
      </w:r>
      <w:r w:rsidR="003F2F01">
        <w:t xml:space="preserve"> kurutucu,</w:t>
      </w:r>
      <w:r w:rsidR="00E23201" w:rsidRPr="00CA43BE">
        <w:t xml:space="preserve"> Helyum kompresörü, </w:t>
      </w:r>
      <w:r>
        <w:t>soğutucu kafa, jeneratör,</w:t>
      </w:r>
      <w:r w:rsidR="00180FD6" w:rsidRPr="00CA43BE">
        <w:t xml:space="preserve"> sıvı azot depolama tankı ve kontrol sisteminden oluşma</w:t>
      </w:r>
      <w:r w:rsidR="00840F7F">
        <w:t>kta</w:t>
      </w:r>
      <w:r w:rsidR="00EB3D6E" w:rsidRPr="00CA43BE">
        <w:t>dır.</w:t>
      </w:r>
      <w:r>
        <w:t xml:space="preserve"> Cihaz ayrıca kurulum-işletme kılavuzları, otoklav hava giriş filtresi ve azot gazı </w:t>
      </w:r>
      <w:r w:rsidR="001617BF">
        <w:t xml:space="preserve">hattında </w:t>
      </w:r>
      <w:proofErr w:type="gramStart"/>
      <w:r w:rsidR="001617BF">
        <w:t>steril</w:t>
      </w:r>
      <w:proofErr w:type="gramEnd"/>
      <w:r w:rsidR="001617BF">
        <w:t xml:space="preserve"> filtre ile tesli</w:t>
      </w:r>
      <w:r w:rsidR="00A36D29">
        <w:t>m edilmelidir.</w:t>
      </w:r>
    </w:p>
    <w:p w:rsidR="00180FD6" w:rsidRDefault="00180FD6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>Sistem, saflaştırma işlemleri için PSA (</w:t>
      </w:r>
      <w:proofErr w:type="spellStart"/>
      <w:r w:rsidRPr="00CA43BE">
        <w:t>PressureSwingAdsorption</w:t>
      </w:r>
      <w:proofErr w:type="spellEnd"/>
      <w:r w:rsidRPr="00CA43BE">
        <w:t xml:space="preserve">) </w:t>
      </w:r>
      <w:r w:rsidR="00211E7E" w:rsidRPr="00CA43BE">
        <w:t>tekniği</w:t>
      </w:r>
      <w:r w:rsidRPr="00CA43BE">
        <w:t xml:space="preserve"> kullanma</w:t>
      </w:r>
      <w:r w:rsidR="00840F7F">
        <w:t xml:space="preserve">kta </w:t>
      </w:r>
      <w:r w:rsidRPr="00CA43BE">
        <w:t>PSA jen</w:t>
      </w:r>
      <w:r w:rsidR="00E23201" w:rsidRPr="00CA43BE">
        <w:t>e</w:t>
      </w:r>
      <w:r w:rsidRPr="00CA43BE">
        <w:t>ratörü PLC kont</w:t>
      </w:r>
      <w:r w:rsidR="00E23201" w:rsidRPr="00CA43BE">
        <w:t>r</w:t>
      </w:r>
      <w:r w:rsidRPr="00CA43BE">
        <w:t>olcüsü, tampon tankı, basınç ayarlam</w:t>
      </w:r>
      <w:r w:rsidR="00516A64" w:rsidRPr="00CA43BE">
        <w:t>a sistemi, kurutucu, ilgili fil</w:t>
      </w:r>
      <w:r w:rsidRPr="00CA43BE">
        <w:t>tre ve vanaları</w:t>
      </w:r>
      <w:r w:rsidR="0007472C" w:rsidRPr="00CA43BE">
        <w:t>nı</w:t>
      </w:r>
      <w:r w:rsidRPr="00CA43BE">
        <w:t xml:space="preserve"> içerme</w:t>
      </w:r>
      <w:r w:rsidR="00A36D29">
        <w:t xml:space="preserve">lidir. PSA teknolojisi ile sistem -196 C dereceye soğutularak </w:t>
      </w:r>
      <w:r w:rsidR="0007472C" w:rsidRPr="00CA43BE">
        <w:t>%99</w:t>
      </w:r>
      <w:r w:rsidR="00A36D29">
        <w:t xml:space="preserve"> saflıkta azot gazı üretebilmelidir.</w:t>
      </w:r>
    </w:p>
    <w:p w:rsidR="00180FD6" w:rsidRPr="00CA43BE" w:rsidRDefault="000C5DB4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 xml:space="preserve">Sistem </w:t>
      </w:r>
      <w:r w:rsidR="00C60EE9">
        <w:t>16</w:t>
      </w:r>
      <w:r w:rsidR="00180FD6" w:rsidRPr="00CA43BE">
        <w:t xml:space="preserve">0 litre kapasiteli, çift duvarlı ve vakum ceketli </w:t>
      </w:r>
      <w:r w:rsidR="00EB3D6E" w:rsidRPr="00CA43BE">
        <w:t>sıvı azot depolama tankı içerme</w:t>
      </w:r>
      <w:r w:rsidR="00A36D29">
        <w:t>lidir</w:t>
      </w:r>
      <w:r w:rsidR="00180FD6" w:rsidRPr="00CA43BE">
        <w:t>.</w:t>
      </w:r>
      <w:r w:rsidR="00AD0228" w:rsidRPr="00CA43BE">
        <w:t xml:space="preserve"> Depolama tankı sisteme </w:t>
      </w:r>
      <w:proofErr w:type="gramStart"/>
      <w:r w:rsidR="00AD0228" w:rsidRPr="00CA43BE">
        <w:t>entegre</w:t>
      </w:r>
      <w:r w:rsidR="00840F7F">
        <w:t xml:space="preserve"> </w:t>
      </w:r>
      <w:r w:rsidR="00A36D29">
        <w:t>olmalı</w:t>
      </w:r>
      <w:proofErr w:type="gramEnd"/>
      <w:r w:rsidR="00A36D29">
        <w:t xml:space="preserve"> </w:t>
      </w:r>
      <w:r w:rsidR="00180FD6" w:rsidRPr="00CA43BE">
        <w:t xml:space="preserve">ve gerekli güvenlik vanalarını </w:t>
      </w:r>
      <w:r w:rsidR="00EB3D6E" w:rsidRPr="00CA43BE">
        <w:t xml:space="preserve">da </w:t>
      </w:r>
      <w:r w:rsidR="00A36D29">
        <w:t>içermelidir.</w:t>
      </w:r>
    </w:p>
    <w:p w:rsidR="00180FD6" w:rsidRPr="00CA43BE" w:rsidRDefault="00B56F08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 xml:space="preserve">Sistemde bulunan </w:t>
      </w:r>
      <w:r w:rsidR="00180FD6" w:rsidRPr="00CA43BE">
        <w:t xml:space="preserve">paslanmaz çelik hortum aracılığı ile </w:t>
      </w:r>
      <w:r w:rsidR="00A36D29">
        <w:t>sıvı azot transferi sağlanabilmelidir</w:t>
      </w:r>
      <w:r w:rsidR="00180FD6" w:rsidRPr="00CA43BE">
        <w:t>.</w:t>
      </w:r>
      <w:r w:rsidR="00A12E2A">
        <w:t xml:space="preserve"> </w:t>
      </w:r>
      <w:r w:rsidR="00ED6301">
        <w:t>Dağıtım yapan komut dokunmat</w:t>
      </w:r>
      <w:r w:rsidR="00840F7F">
        <w:t>i</w:t>
      </w:r>
      <w:r w:rsidR="00A36D29">
        <w:t>k ekrandan kontrol edilebilmelidir.</w:t>
      </w:r>
    </w:p>
    <w:p w:rsidR="00A36D29" w:rsidRDefault="00180FD6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 xml:space="preserve">Sistemin hava kompresörü </w:t>
      </w:r>
      <w:r w:rsidR="00EB3D6E" w:rsidRPr="00CA43BE">
        <w:t>elektronik kontrollü,</w:t>
      </w:r>
      <w:r w:rsidR="00A36D29">
        <w:t xml:space="preserve"> hava soğutmalı</w:t>
      </w:r>
      <w:r w:rsidR="00601124">
        <w:t>,</w:t>
      </w:r>
      <w:r w:rsidRPr="00CA43BE">
        <w:t xml:space="preserve"> yük boşaltma ve </w:t>
      </w:r>
      <w:proofErr w:type="spellStart"/>
      <w:r w:rsidRPr="00CA43BE">
        <w:t>yoğuşan</w:t>
      </w:r>
      <w:proofErr w:type="spellEnd"/>
      <w:r w:rsidRPr="00CA43BE">
        <w:t xml:space="preserve"> nemin atılması işlemlerini otomatik olarak yapabilme</w:t>
      </w:r>
      <w:r w:rsidR="00A36D29">
        <w:t>lidir.</w:t>
      </w:r>
    </w:p>
    <w:p w:rsidR="00180FD6" w:rsidRPr="00CA43BE" w:rsidRDefault="00A36D29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>Azot üretim sistemi</w:t>
      </w:r>
      <w:r w:rsidR="00A530D9" w:rsidRPr="00CA43BE">
        <w:t xml:space="preserve"> CE belge</w:t>
      </w:r>
      <w:r w:rsidR="00EB3D6E" w:rsidRPr="00CA43BE">
        <w:t xml:space="preserve">sine </w:t>
      </w:r>
      <w:r>
        <w:t>sahip olmalıdır.</w:t>
      </w:r>
    </w:p>
    <w:p w:rsidR="00E72415" w:rsidRPr="00CA43BE" w:rsidRDefault="00180FD6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>Sistem tam otomatik, PLC kontr</w:t>
      </w:r>
      <w:r w:rsidR="00A36D29">
        <w:t>ollü olmalıdır</w:t>
      </w:r>
      <w:r w:rsidR="0018015F" w:rsidRPr="00CA43BE">
        <w:t xml:space="preserve">. PLC kontrolcüsü </w:t>
      </w:r>
      <w:r w:rsidR="00A36D29">
        <w:t>tüm sistemin kontrolünü sağlamalıdır.</w:t>
      </w:r>
    </w:p>
    <w:p w:rsidR="00180FD6" w:rsidRDefault="00180FD6" w:rsidP="00A12E2A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</w:pPr>
      <w:r w:rsidRPr="00CA43BE">
        <w:t>Cihaz</w:t>
      </w:r>
      <w:r w:rsidR="00EB3D6E" w:rsidRPr="00CA43BE">
        <w:t>,</w:t>
      </w:r>
      <w:r w:rsidRPr="00CA43BE">
        <w:t xml:space="preserve"> acil durdurma tuşu içerme</w:t>
      </w:r>
      <w:r w:rsidR="006D25A5">
        <w:t>lidir.</w:t>
      </w:r>
    </w:p>
    <w:p w:rsidR="006D25A5" w:rsidRDefault="006D25A5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 xml:space="preserve">Cihaza azot gazının geri dönüşümü için </w:t>
      </w:r>
      <w:proofErr w:type="spellStart"/>
      <w:r>
        <w:t>opsiyonel</w:t>
      </w:r>
      <w:proofErr w:type="spellEnd"/>
      <w:r>
        <w:t xml:space="preserve"> olarak geri dönüşüm hortumu sağlanabilmelidir.</w:t>
      </w:r>
    </w:p>
    <w:p w:rsidR="006D25A5" w:rsidRDefault="00180FD6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>Sistem, azotun sıvılaştırma işlemini,  soğutucu kafa, helyum kompresörü ve ısı dönüştürücü birimleri ile y</w:t>
      </w:r>
      <w:r w:rsidR="00EB3D6E" w:rsidRPr="00CA43BE">
        <w:t>apma</w:t>
      </w:r>
      <w:r w:rsidR="006D25A5">
        <w:t>lıdır</w:t>
      </w:r>
      <w:r w:rsidR="000C1A68" w:rsidRPr="00CA43BE">
        <w:t>. Helyum kom</w:t>
      </w:r>
      <w:r w:rsidR="00866187" w:rsidRPr="00CA43BE">
        <w:t>p</w:t>
      </w:r>
      <w:r w:rsidR="000C1A68" w:rsidRPr="00CA43BE">
        <w:t>resörü su</w:t>
      </w:r>
      <w:r w:rsidR="00EB3D6E" w:rsidRPr="00CA43BE">
        <w:t xml:space="preserve"> soğutmalı</w:t>
      </w:r>
      <w:r w:rsidR="006D25A5">
        <w:t xml:space="preserve"> olmalıdır</w:t>
      </w:r>
      <w:r w:rsidRPr="00CA43BE">
        <w:t xml:space="preserve">. </w:t>
      </w:r>
    </w:p>
    <w:p w:rsidR="00180FD6" w:rsidRPr="00CA43BE" w:rsidRDefault="00866187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>Helyum kompresörü soğutucu birim olan su soğutma birimi, sıvı azot üretim sistemi bölgesinin aşırı ısınmasına engel ol</w:t>
      </w:r>
      <w:r w:rsidR="00516A64" w:rsidRPr="00CA43BE">
        <w:t xml:space="preserve">acak şekilde dış ortam kurulumu </w:t>
      </w:r>
      <w:r w:rsidR="00EB3D6E" w:rsidRPr="00CA43BE">
        <w:t>yapılma</w:t>
      </w:r>
      <w:r w:rsidR="006D25A5">
        <w:t xml:space="preserve">lıdır </w:t>
      </w:r>
      <w:r w:rsidR="00516A64" w:rsidRPr="00CA43BE">
        <w:t xml:space="preserve">ve su </w:t>
      </w:r>
      <w:r w:rsidRPr="00CA43BE">
        <w:t>soğutma sistemi CE belge</w:t>
      </w:r>
      <w:r w:rsidR="006D25A5">
        <w:t>sine sahip olmalıdır.</w:t>
      </w:r>
    </w:p>
    <w:p w:rsidR="006D25A5" w:rsidRPr="00CA43BE" w:rsidRDefault="00D965CF" w:rsidP="006D25A5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</w:pPr>
      <w:r>
        <w:t xml:space="preserve">Cihaz 415 V enerji </w:t>
      </w:r>
      <w:r w:rsidR="00180FD6" w:rsidRPr="00CA43BE">
        <w:t>değerlerinde çalışabilme</w:t>
      </w:r>
      <w:r w:rsidR="006D25A5">
        <w:t>lidir.</w:t>
      </w:r>
    </w:p>
    <w:p w:rsidR="00EB531A" w:rsidRPr="00CA43BE" w:rsidRDefault="001617BF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>Sıvı azot üretim sistemi 7</w:t>
      </w:r>
      <w:r w:rsidR="00EB531A" w:rsidRPr="00CA43BE">
        <w:t xml:space="preserve"> – </w:t>
      </w:r>
      <w:r>
        <w:t>38</w:t>
      </w:r>
      <w:r w:rsidR="00EB531A" w:rsidRPr="00CA43BE">
        <w:sym w:font="Symbol" w:char="F0B0"/>
      </w:r>
      <w:r w:rsidR="00EB531A" w:rsidRPr="00CA43BE">
        <w:t>C çevre sıcaklığı aralığında ve %20-%9</w:t>
      </w:r>
      <w:r w:rsidR="00211E7E" w:rsidRPr="00CA43BE">
        <w:t>5</w:t>
      </w:r>
      <w:r w:rsidR="00EB531A" w:rsidRPr="00CA43BE">
        <w:t xml:space="preserve"> bağıl nem aralığındaki </w:t>
      </w:r>
      <w:r w:rsidR="00507509">
        <w:t>o</w:t>
      </w:r>
      <w:r w:rsidR="006D25A5">
        <w:t>rtam koşullarında çalışabilmelidir.</w:t>
      </w:r>
    </w:p>
    <w:p w:rsidR="00A77C34" w:rsidRDefault="00EB531A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CA43BE">
        <w:t xml:space="preserve"> Sıvı azot üretim sistemi </w:t>
      </w:r>
      <w:r w:rsidR="00CA43BE" w:rsidRPr="00CA43BE">
        <w:t xml:space="preserve">uygulama için sessiz ve </w:t>
      </w:r>
      <w:r w:rsidR="00507509">
        <w:t>düş</w:t>
      </w:r>
      <w:r w:rsidR="006D25A5">
        <w:t>ük titreşim tasarımına sahip olmalıdır.</w:t>
      </w:r>
    </w:p>
    <w:p w:rsidR="001617BF" w:rsidRPr="00CA43BE" w:rsidRDefault="001617BF" w:rsidP="00A12E2A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>Cihaz ölçüleri</w:t>
      </w:r>
      <w:r w:rsidR="00A12E2A">
        <w:t xml:space="preserve"> yer kullanımı açısından yükseklik x </w:t>
      </w:r>
      <w:r>
        <w:t>geniş</w:t>
      </w:r>
      <w:r w:rsidR="00A12E2A">
        <w:t xml:space="preserve">lik x </w:t>
      </w:r>
      <w:r>
        <w:t>derin</w:t>
      </w:r>
      <w:r w:rsidR="00A12E2A">
        <w:t>lik</w:t>
      </w:r>
      <w:r>
        <w:t xml:space="preserve">: 1600x1600x800 mm </w:t>
      </w:r>
      <w:r w:rsidR="00FF7F6C">
        <w:t xml:space="preserve">boyutlarından daha büyük </w:t>
      </w:r>
      <w:r w:rsidR="006D25A5">
        <w:t xml:space="preserve">olmamalıdır </w:t>
      </w:r>
      <w:r w:rsidR="00A12E2A">
        <w:t>ve Cihazın ağırlığı 300 kg’</w:t>
      </w:r>
      <w:r w:rsidR="006D25A5">
        <w:t>ı geçmemelidir.</w:t>
      </w:r>
    </w:p>
    <w:p w:rsidR="00A530D9" w:rsidRDefault="00507509" w:rsidP="00A12E2A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</w:pPr>
      <w:r>
        <w:t>Cihazın güç tüketimi</w:t>
      </w:r>
      <w:r w:rsidR="001617BF">
        <w:t xml:space="preserve"> 5</w:t>
      </w:r>
      <w:r w:rsidR="00890A73">
        <w:t>,5</w:t>
      </w:r>
      <w:r w:rsidR="006D25A5">
        <w:t xml:space="preserve"> kW olmalıdır.</w:t>
      </w:r>
    </w:p>
    <w:p w:rsidR="008E62E5" w:rsidRDefault="008E62E5" w:rsidP="008E62E5">
      <w:pPr>
        <w:numPr>
          <w:ilvl w:val="0"/>
          <w:numId w:val="3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E62E5" w:rsidRDefault="008E62E5" w:rsidP="008E62E5">
      <w:pPr>
        <w:numPr>
          <w:ilvl w:val="0"/>
          <w:numId w:val="3"/>
        </w:numPr>
        <w:tabs>
          <w:tab w:val="left" w:pos="540"/>
        </w:tabs>
        <w:suppressAutoHyphens/>
        <w:ind w:right="-471"/>
        <w:jc w:val="both"/>
      </w:pPr>
      <w:r>
        <w:lastRenderedPageBreak/>
        <w:t>Cihazı ithal eden firmanın TÜRKAK onaylı ISO 9001:2015 belgesi bulunmalıdır ve bu belge ihale dosyasına eklenmelidir.</w:t>
      </w:r>
    </w:p>
    <w:p w:rsidR="008E62E5" w:rsidRDefault="008E62E5" w:rsidP="008E62E5">
      <w:pPr>
        <w:numPr>
          <w:ilvl w:val="0"/>
          <w:numId w:val="3"/>
        </w:numPr>
      </w:pPr>
      <w:r>
        <w:t>Cihaz fabrikasyon ve işçilik hatalarına karşı 2 yıl ücretsiz garantili ve bu süre bitiminden sonra 10 yıl süre ile yedek parça ve servis garantili olmalıdır.</w:t>
      </w:r>
    </w:p>
    <w:p w:rsidR="008E62E5" w:rsidRDefault="008E62E5" w:rsidP="008E62E5">
      <w:pPr>
        <w:numPr>
          <w:ilvl w:val="0"/>
          <w:numId w:val="3"/>
        </w:numPr>
      </w:pPr>
      <w:r>
        <w:t>Teklif veren ithalatçı firmanın TSE Yeterlilik bulunacaktır.</w:t>
      </w:r>
    </w:p>
    <w:p w:rsidR="00D965CF" w:rsidRPr="00CA43BE" w:rsidRDefault="00D965CF" w:rsidP="00A12E2A">
      <w:pPr>
        <w:pStyle w:val="ListeParagraf"/>
        <w:spacing w:after="200" w:line="276" w:lineRule="auto"/>
        <w:ind w:left="1080"/>
        <w:contextualSpacing/>
        <w:jc w:val="both"/>
      </w:pPr>
      <w:bookmarkStart w:id="0" w:name="_GoBack"/>
      <w:bookmarkEnd w:id="0"/>
    </w:p>
    <w:sectPr w:rsidR="00D965CF" w:rsidRPr="00CA43BE" w:rsidSect="006D25A5">
      <w:pgSz w:w="12240" w:h="15840"/>
      <w:pgMar w:top="993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47496"/>
    <w:multiLevelType w:val="hybridMultilevel"/>
    <w:tmpl w:val="B0842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538D0"/>
    <w:multiLevelType w:val="hybridMultilevel"/>
    <w:tmpl w:val="E82C8A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E0E69"/>
    <w:multiLevelType w:val="hybridMultilevel"/>
    <w:tmpl w:val="717AD9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4A5198"/>
    <w:multiLevelType w:val="hybridMultilevel"/>
    <w:tmpl w:val="E080492C"/>
    <w:lvl w:ilvl="0" w:tplc="81368D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617DC4"/>
    <w:multiLevelType w:val="hybridMultilevel"/>
    <w:tmpl w:val="BA6E93EA"/>
    <w:lvl w:ilvl="0" w:tplc="818A32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223DB"/>
    <w:multiLevelType w:val="hybridMultilevel"/>
    <w:tmpl w:val="4058FA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E6193"/>
    <w:multiLevelType w:val="hybridMultilevel"/>
    <w:tmpl w:val="29AE7B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68"/>
    <w:rsid w:val="0007472C"/>
    <w:rsid w:val="000C1A68"/>
    <w:rsid w:val="000C5DB4"/>
    <w:rsid w:val="001617BF"/>
    <w:rsid w:val="0018015F"/>
    <w:rsid w:val="00180FD6"/>
    <w:rsid w:val="001A4DAF"/>
    <w:rsid w:val="001E44E2"/>
    <w:rsid w:val="00211E7E"/>
    <w:rsid w:val="00247483"/>
    <w:rsid w:val="002675E6"/>
    <w:rsid w:val="0028508B"/>
    <w:rsid w:val="003A537B"/>
    <w:rsid w:val="003E26BF"/>
    <w:rsid w:val="003E7F88"/>
    <w:rsid w:val="003F1B42"/>
    <w:rsid w:val="003F2F01"/>
    <w:rsid w:val="003F68F6"/>
    <w:rsid w:val="00483FED"/>
    <w:rsid w:val="004C0458"/>
    <w:rsid w:val="00507509"/>
    <w:rsid w:val="00516A64"/>
    <w:rsid w:val="00521276"/>
    <w:rsid w:val="005D34CF"/>
    <w:rsid w:val="005E2F83"/>
    <w:rsid w:val="00601124"/>
    <w:rsid w:val="006D25A5"/>
    <w:rsid w:val="007119A8"/>
    <w:rsid w:val="00783DF8"/>
    <w:rsid w:val="007848F9"/>
    <w:rsid w:val="008203FE"/>
    <w:rsid w:val="00840F7F"/>
    <w:rsid w:val="00866187"/>
    <w:rsid w:val="00890A73"/>
    <w:rsid w:val="008E62E5"/>
    <w:rsid w:val="0091030B"/>
    <w:rsid w:val="00983D22"/>
    <w:rsid w:val="009A6D6D"/>
    <w:rsid w:val="009D0711"/>
    <w:rsid w:val="00A12E2A"/>
    <w:rsid w:val="00A36D29"/>
    <w:rsid w:val="00A530D9"/>
    <w:rsid w:val="00A77C34"/>
    <w:rsid w:val="00AD0228"/>
    <w:rsid w:val="00B02F4C"/>
    <w:rsid w:val="00B56F08"/>
    <w:rsid w:val="00B718C9"/>
    <w:rsid w:val="00BB210E"/>
    <w:rsid w:val="00BE5C97"/>
    <w:rsid w:val="00C60EE9"/>
    <w:rsid w:val="00CA43BE"/>
    <w:rsid w:val="00D965CF"/>
    <w:rsid w:val="00DA0295"/>
    <w:rsid w:val="00DA5980"/>
    <w:rsid w:val="00DF7FD2"/>
    <w:rsid w:val="00E23201"/>
    <w:rsid w:val="00E3172D"/>
    <w:rsid w:val="00E72415"/>
    <w:rsid w:val="00E80710"/>
    <w:rsid w:val="00EB3D6E"/>
    <w:rsid w:val="00EB531A"/>
    <w:rsid w:val="00ED6301"/>
    <w:rsid w:val="00EF7D85"/>
    <w:rsid w:val="00F22B84"/>
    <w:rsid w:val="00F5766E"/>
    <w:rsid w:val="00F7129E"/>
    <w:rsid w:val="00FF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E4C86-21E6-4DC6-AEF8-9CFC697A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9E"/>
    <w:rPr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1A68"/>
    <w:pPr>
      <w:ind w:left="708"/>
    </w:pPr>
  </w:style>
  <w:style w:type="paragraph" w:styleId="GvdeMetni3">
    <w:name w:val="Body Text 3"/>
    <w:basedOn w:val="Normal"/>
    <w:link w:val="GvdeMetni3Char"/>
    <w:rsid w:val="000C1A68"/>
    <w:pPr>
      <w:spacing w:line="360" w:lineRule="auto"/>
      <w:jc w:val="both"/>
    </w:pPr>
    <w:rPr>
      <w:rFonts w:ascii="Tahoma" w:hAnsi="Tahoma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0C1A68"/>
    <w:rPr>
      <w:rFonts w:ascii="Tahoma" w:hAnsi="Tahoma"/>
      <w:sz w:val="22"/>
      <w:lang w:eastAsia="en-US"/>
    </w:rPr>
  </w:style>
  <w:style w:type="character" w:customStyle="1" w:styleId="hps">
    <w:name w:val="hps"/>
    <w:basedOn w:val="VarsaylanParagrafYazTipi"/>
    <w:rsid w:val="00CA43BE"/>
  </w:style>
  <w:style w:type="character" w:customStyle="1" w:styleId="shorttext">
    <w:name w:val="short_text"/>
    <w:basedOn w:val="VarsaylanParagrafYazTipi"/>
    <w:rsid w:val="00CA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SIVI AZOT ÜRETİM SİSTEMİ TEKNİK ŞARTNAMESİ</vt:lpstr>
      <vt:lpstr>SIVI AZOT ÜRETİM SİSTEMİ TEKNİK ŞARTNAMESİ</vt:lpstr>
    </vt:vector>
  </TitlesOfParts>
  <Company>AR- GE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SIVI AZOT ÜRETİM SİSTEMİ TEKNİK ŞARTNAMESİ</dc:title>
  <dc:creator>Imtek</dc:creator>
  <cp:lastModifiedBy>Windows User</cp:lastModifiedBy>
  <cp:revision>3</cp:revision>
  <cp:lastPrinted>2008-11-28T08:05:00Z</cp:lastPrinted>
  <dcterms:created xsi:type="dcterms:W3CDTF">2018-06-19T12:44:00Z</dcterms:created>
  <dcterms:modified xsi:type="dcterms:W3CDTF">2018-07-20T12:12:00Z</dcterms:modified>
</cp:coreProperties>
</file>