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2E1F49" w:rsidP="002E1F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 METRE TEKNİK ŞARTNAMESİ</w:t>
      </w:r>
    </w:p>
    <w:p w:rsidR="002E1F49" w:rsidRDefault="00AA2CBB" w:rsidP="00AA2CB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masa üstü tipte olmalıdır ve </w:t>
      </w:r>
      <w:r w:rsidRPr="00AA2CBB">
        <w:rPr>
          <w:rFonts w:ascii="Times New Roman" w:hAnsi="Times New Roman" w:cs="Times New Roman"/>
          <w:sz w:val="24"/>
          <w:szCs w:val="24"/>
        </w:rPr>
        <w:t>yüzey suyu, göl suyu ve endüstriyel atık su gibi orta derecede i</w:t>
      </w:r>
      <w:r>
        <w:rPr>
          <w:rFonts w:ascii="Times New Roman" w:hAnsi="Times New Roman" w:cs="Times New Roman"/>
          <w:sz w:val="24"/>
          <w:szCs w:val="24"/>
        </w:rPr>
        <w:t>yonik gerilme çözümlerini ölçme kullanımına u</w:t>
      </w:r>
      <w:r w:rsidRPr="00AA2CBB">
        <w:rPr>
          <w:rFonts w:ascii="Times New Roman" w:hAnsi="Times New Roman" w:cs="Times New Roman"/>
          <w:sz w:val="24"/>
          <w:szCs w:val="24"/>
        </w:rPr>
        <w:t>ygun</w:t>
      </w:r>
      <w:r>
        <w:rPr>
          <w:rFonts w:ascii="Times New Roman" w:hAnsi="Times New Roman" w:cs="Times New Roman"/>
          <w:sz w:val="24"/>
          <w:szCs w:val="24"/>
        </w:rPr>
        <w:t xml:space="preserve"> olmalıdır.</w:t>
      </w:r>
      <w:r w:rsidRPr="00AA2CBB">
        <w:rPr>
          <w:rFonts w:ascii="Times New Roman" w:hAnsi="Times New Roman" w:cs="Times New Roman"/>
          <w:sz w:val="24"/>
          <w:szCs w:val="24"/>
        </w:rPr>
        <w:t xml:space="preserve"> Su kalitesi analizi ile ilgili a</w:t>
      </w:r>
      <w:r>
        <w:rPr>
          <w:rFonts w:ascii="Times New Roman" w:hAnsi="Times New Roman" w:cs="Times New Roman"/>
          <w:sz w:val="24"/>
          <w:szCs w:val="24"/>
        </w:rPr>
        <w:t>lanların çoğunda kullanılabilmelidir.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ekranı yüksek çö</w:t>
      </w:r>
      <w:r w:rsidR="00247C93">
        <w:rPr>
          <w:rFonts w:ascii="Times New Roman" w:hAnsi="Times New Roman" w:cs="Times New Roman"/>
          <w:sz w:val="24"/>
          <w:szCs w:val="24"/>
        </w:rPr>
        <w:t xml:space="preserve">zünürlüklü (1024*600) 7” renkli dokunmatik </w:t>
      </w:r>
      <w:r>
        <w:rPr>
          <w:rFonts w:ascii="Times New Roman" w:hAnsi="Times New Roman" w:cs="Times New Roman"/>
          <w:sz w:val="24"/>
          <w:szCs w:val="24"/>
        </w:rPr>
        <w:t>ekrana sahip olmalıdır.</w:t>
      </w:r>
      <w:bookmarkStart w:id="0" w:name="_GoBack"/>
      <w:bookmarkEnd w:id="0"/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ayarlanabilir ekran parlaklığı ile İngilizce ve Çince işletim sistemine sahip olmalıdır. Sistem dili özel gereksinimlere göre özelleştirilebilmelidir.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otomatik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otomatik sıcaklık düzeltmesi, veri depolama, USB veri aktarımı, saat, kablosuz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print</w:t>
      </w:r>
      <w:proofErr w:type="spellEnd"/>
      <w:r>
        <w:rPr>
          <w:rFonts w:ascii="Times New Roman" w:hAnsi="Times New Roman" w:cs="Times New Roman"/>
          <w:sz w:val="24"/>
          <w:szCs w:val="24"/>
        </w:rPr>
        <w:t>, akıllı self-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özellikleri ile GLP normlarına uyum sağlamalıdır.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1000 test verisi saklayabilen büyük </w:t>
      </w:r>
      <w:proofErr w:type="gramStart"/>
      <w:r>
        <w:rPr>
          <w:rFonts w:ascii="Times New Roman" w:hAnsi="Times New Roman" w:cs="Times New Roman"/>
          <w:sz w:val="24"/>
          <w:szCs w:val="24"/>
        </w:rPr>
        <w:t>dahili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belleğe sahip olmalıdır. Bu bellek USB </w:t>
      </w:r>
      <w:proofErr w:type="spellStart"/>
      <w:r>
        <w:rPr>
          <w:rFonts w:ascii="Times New Roman" w:hAnsi="Times New Roman" w:cs="Times New Roman"/>
          <w:sz w:val="24"/>
          <w:szCs w:val="24"/>
        </w:rPr>
        <w:t>flash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sürücüye kaydedilip aktarılabilmeli ve Excel ile açılabilmelidir.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7439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="00BA7439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BA7439">
        <w:rPr>
          <w:rFonts w:ascii="Times New Roman" w:hAnsi="Times New Roman" w:cs="Times New Roman"/>
          <w:sz w:val="24"/>
          <w:szCs w:val="24"/>
        </w:rPr>
        <w:t xml:space="preserve"> tampon çözeltilerini otomatik olarak tanımalıdır.</w:t>
      </w:r>
    </w:p>
    <w:p w:rsidR="00BA7439" w:rsidRDefault="00BA743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standart Bluetooth özelliğiyle kablosuz yazıcı fonksiyonu bulunmalıdır. Kablosuz Bluetooth üzerinden bilgisayara ve cep telefonuna veri aktarımı sağlanabilmelidir.</w:t>
      </w:r>
    </w:p>
    <w:p w:rsidR="00BA7439" w:rsidRDefault="00BA743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toz ve su geçirmez IP 54 özelliğinde olmalıdır.</w:t>
      </w:r>
    </w:p>
    <w:p w:rsidR="00BA7439" w:rsidRDefault="00BA743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(-2.00 ~ 19.99)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Default="001C68AC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çözünürlüğü 0.1/0.01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Default="001C68AC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doğruluğu ± 0.02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Default="001C68AC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giriş akımı ≤ 1x10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-12</w:t>
      </w:r>
      <w:r>
        <w:rPr>
          <w:rFonts w:ascii="Times New Roman" w:hAnsi="Times New Roman" w:cs="Times New Roman"/>
          <w:sz w:val="24"/>
          <w:szCs w:val="24"/>
        </w:rPr>
        <w:t>A olmalıdır.</w:t>
      </w:r>
    </w:p>
    <w:p w:rsidR="001C68AC" w:rsidRDefault="001C68AC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giriş empedansı ≥ 1x10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Ω olmalıdır.</w:t>
      </w:r>
    </w:p>
    <w:p w:rsidR="00F04EBA" w:rsidRDefault="001C68AC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± 0.01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>/3h olmalıdır.</w:t>
      </w:r>
    </w:p>
    <w:p w:rsidR="00F04EBA" w:rsidRDefault="00D23BB1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kompenzasyonu</w:t>
      </w:r>
      <w:proofErr w:type="spellEnd"/>
      <w:r w:rsidR="00F04EBA">
        <w:rPr>
          <w:rFonts w:ascii="Times New Roman" w:hAnsi="Times New Roman" w:cs="Times New Roman"/>
          <w:sz w:val="24"/>
          <w:szCs w:val="24"/>
        </w:rPr>
        <w:t xml:space="preserve"> (0-100) </w:t>
      </w:r>
      <w:r w:rsidR="00F04EB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F04EBA">
        <w:rPr>
          <w:rFonts w:ascii="Times New Roman" w:hAnsi="Times New Roman" w:cs="Times New Roman"/>
          <w:sz w:val="24"/>
          <w:szCs w:val="24"/>
        </w:rPr>
        <w:t xml:space="preserve">C (otomatik veya </w:t>
      </w:r>
      <w:proofErr w:type="spellStart"/>
      <w:r w:rsidR="00F04EBA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="00F04EBA">
        <w:rPr>
          <w:rFonts w:ascii="Times New Roman" w:hAnsi="Times New Roman" w:cs="Times New Roman"/>
          <w:sz w:val="24"/>
          <w:szCs w:val="24"/>
        </w:rPr>
        <w:t>) olmalıdır.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ölçüm aralığı (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>/ORP/EH) -</w:t>
      </w:r>
      <w:proofErr w:type="gramStart"/>
      <w:r>
        <w:rPr>
          <w:rFonts w:ascii="Times New Roman" w:hAnsi="Times New Roman" w:cs="Times New Roman"/>
          <w:sz w:val="24"/>
          <w:szCs w:val="24"/>
        </w:rPr>
        <w:t>1999.9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mV~0~1999.9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doğruluğu ±0.03% FS olmalıdır.</w:t>
      </w:r>
    </w:p>
    <w:p w:rsidR="00BA7439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-10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C ~ 110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otomatik olarak (1,2,3 noktadan)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yapabilmelidir.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gücü DC12V/1A olmalıdır.</w:t>
      </w:r>
    </w:p>
    <w:p w:rsidR="00F04EBA" w:rsidRDefault="006D7DD0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boyutları 240x170x70 mm olmalıdır.</w:t>
      </w:r>
    </w:p>
    <w:p w:rsidR="006D7DD0" w:rsidRDefault="006D7DD0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600 g olmalıdır.</w:t>
      </w:r>
    </w:p>
    <w:p w:rsidR="006D7DD0" w:rsidRDefault="006D7DD0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15~30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ve ≤%85 nemli ortamda çalışabilmelidir.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Cihazla birlikte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kompozit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elektrot, dönerli elektrot tutucu, 12 V güç adaptörü ve USB </w:t>
      </w:r>
      <w:proofErr w:type="spellStart"/>
      <w:r>
        <w:rPr>
          <w:rFonts w:ascii="Times New Roman" w:hAnsi="Times New Roman" w:cs="Times New Roman"/>
          <w:sz w:val="24"/>
          <w:szCs w:val="24"/>
        </w:rPr>
        <w:t>flash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sürücü verilmelidir.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 w:rsidR="00754DCB"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6D7DD0" w:rsidRP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lastRenderedPageBreak/>
        <w:t>Cihaz fabrikasyon ve işçilik hatalarına karşı 2 yıl ücretsiz garantili ve bu süre bitiminden sonra 10 yıl süre ile yedek parça ve servis garantili olmalıdır.</w:t>
      </w:r>
    </w:p>
    <w:p w:rsidR="006D7DD0" w:rsidRP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</w:p>
    <w:sectPr w:rsidR="006D7DD0" w:rsidRPr="006D7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1C68AC"/>
    <w:rsid w:val="00247C93"/>
    <w:rsid w:val="002E1F49"/>
    <w:rsid w:val="003A07FD"/>
    <w:rsid w:val="006D7DD0"/>
    <w:rsid w:val="00754DCB"/>
    <w:rsid w:val="00AA2CBB"/>
    <w:rsid w:val="00BA7439"/>
    <w:rsid w:val="00D23BB1"/>
    <w:rsid w:val="00F0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2019-04-08T13:21:00Z</dcterms:created>
  <dcterms:modified xsi:type="dcterms:W3CDTF">2019-04-09T09:44:00Z</dcterms:modified>
</cp:coreProperties>
</file>