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FD" w:rsidRDefault="004B64D7" w:rsidP="002E1F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ÇÖZÜNMÜŞ OKSİJEN ÖLÇER </w:t>
      </w:r>
      <w:r w:rsidR="002E1F49">
        <w:rPr>
          <w:rFonts w:ascii="Times New Roman" w:hAnsi="Times New Roman" w:cs="Times New Roman"/>
          <w:b/>
          <w:sz w:val="24"/>
          <w:szCs w:val="24"/>
        </w:rPr>
        <w:t>TEKNİK ŞARTNAMESİ</w:t>
      </w:r>
    </w:p>
    <w:p w:rsidR="002E1F49" w:rsidRDefault="00AA2CBB" w:rsidP="00AA2CB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masa üstü tipte olmalıdır</w:t>
      </w:r>
      <w:r w:rsidR="00481D8E">
        <w:rPr>
          <w:rFonts w:ascii="Times New Roman" w:hAnsi="Times New Roman" w:cs="Times New Roman"/>
          <w:sz w:val="24"/>
          <w:szCs w:val="24"/>
        </w:rPr>
        <w:t>.</w:t>
      </w:r>
    </w:p>
    <w:p w:rsidR="002D39A5" w:rsidRDefault="002D39A5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tuşlu olup </w:t>
      </w:r>
      <w:r w:rsidR="00481D8E">
        <w:rPr>
          <w:rFonts w:ascii="Times New Roman" w:hAnsi="Times New Roman" w:cs="Times New Roman"/>
          <w:sz w:val="24"/>
          <w:szCs w:val="24"/>
        </w:rPr>
        <w:t xml:space="preserve"> 6.5”</w:t>
      </w:r>
      <w:r w:rsidR="00201BFB">
        <w:rPr>
          <w:rFonts w:ascii="Times New Roman" w:hAnsi="Times New Roman" w:cs="Times New Roman"/>
          <w:sz w:val="24"/>
          <w:szCs w:val="24"/>
        </w:rPr>
        <w:t xml:space="preserve"> LC</w:t>
      </w:r>
      <w:bookmarkStart w:id="0" w:name="_GoBack"/>
      <w:bookmarkEnd w:id="0"/>
      <w:r w:rsidR="00481D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ekrana sahip o</w:t>
      </w:r>
      <w:r w:rsidR="00481D8E">
        <w:rPr>
          <w:rFonts w:ascii="Times New Roman" w:hAnsi="Times New Roman" w:cs="Times New Roman"/>
          <w:sz w:val="24"/>
          <w:szCs w:val="24"/>
        </w:rPr>
        <w:t>lmalıdır.</w:t>
      </w:r>
    </w:p>
    <w:p w:rsidR="002D39A5" w:rsidRPr="002D39A5" w:rsidRDefault="004B64D7" w:rsidP="002D39A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gramStart"/>
      <w:r>
        <w:rPr>
          <w:rFonts w:ascii="Times New Roman" w:hAnsi="Times New Roman" w:cs="Times New Roman"/>
          <w:sz w:val="24"/>
          <w:szCs w:val="24"/>
        </w:rPr>
        <w:t>konsantrasyon</w:t>
      </w:r>
      <w:proofErr w:type="gramEnd"/>
      <w:r>
        <w:rPr>
          <w:rFonts w:ascii="Times New Roman" w:hAnsi="Times New Roman" w:cs="Times New Roman"/>
          <w:sz w:val="24"/>
          <w:szCs w:val="24"/>
        </w:rPr>
        <w:t>, doygunluk ve sıcaklık</w:t>
      </w:r>
      <w:r w:rsidR="002D39A5">
        <w:rPr>
          <w:rFonts w:ascii="Times New Roman" w:hAnsi="Times New Roman" w:cs="Times New Roman"/>
          <w:sz w:val="24"/>
          <w:szCs w:val="24"/>
        </w:rPr>
        <w:t xml:space="preserve"> ölçmelidir.</w:t>
      </w:r>
    </w:p>
    <w:p w:rsidR="002E1F49" w:rsidRDefault="002E1F49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düzeltmesi, veri depolama, USB veri aktarımı, saat, kablosuz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, akıllı self-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özellikleri ile GLP normlarına uyum sağlamalıdır.</w:t>
      </w:r>
    </w:p>
    <w:p w:rsidR="002E1F49" w:rsidRDefault="00481D8E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500</w:t>
      </w:r>
      <w:r w:rsidR="002E1F49">
        <w:rPr>
          <w:rFonts w:ascii="Times New Roman" w:hAnsi="Times New Roman" w:cs="Times New Roman"/>
          <w:sz w:val="24"/>
          <w:szCs w:val="24"/>
        </w:rPr>
        <w:t xml:space="preserve"> test verisi saklayabilen büyük </w:t>
      </w:r>
      <w:proofErr w:type="gramStart"/>
      <w:r w:rsidR="002E1F49">
        <w:rPr>
          <w:rFonts w:ascii="Times New Roman" w:hAnsi="Times New Roman" w:cs="Times New Roman"/>
          <w:sz w:val="24"/>
          <w:szCs w:val="24"/>
        </w:rPr>
        <w:t>dahili</w:t>
      </w:r>
      <w:proofErr w:type="gramEnd"/>
      <w:r w:rsidR="002E1F49">
        <w:rPr>
          <w:rFonts w:ascii="Times New Roman" w:hAnsi="Times New Roman" w:cs="Times New Roman"/>
          <w:sz w:val="24"/>
          <w:szCs w:val="24"/>
        </w:rPr>
        <w:t xml:space="preserve"> belleğe sahip olmalıdır. Bu bellek USB </w:t>
      </w:r>
      <w:proofErr w:type="spellStart"/>
      <w:r w:rsidR="002E1F49">
        <w:rPr>
          <w:rFonts w:ascii="Times New Roman" w:hAnsi="Times New Roman" w:cs="Times New Roman"/>
          <w:sz w:val="24"/>
          <w:szCs w:val="24"/>
        </w:rPr>
        <w:t>flash</w:t>
      </w:r>
      <w:proofErr w:type="spellEnd"/>
      <w:r w:rsidR="002E1F49"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ATC (otomatik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otomatik tuzluluk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otomatik basınç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fonksiyonuna sahip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sahip olduğu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polarografik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elektrotu sıcaklık, tuzluluk ve çözünmüş oksijeni eş zamanlı ölçebilmelidir.</w:t>
      </w:r>
    </w:p>
    <w:p w:rsidR="004B64D7" w:rsidRDefault="004B64D7" w:rsidP="002E1F4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2CE">
        <w:rPr>
          <w:rFonts w:ascii="Times New Roman" w:hAnsi="Times New Roman" w:cs="Times New Roman"/>
          <w:sz w:val="24"/>
          <w:szCs w:val="24"/>
        </w:rPr>
        <w:t>Cihazda standart Bluetooth özelliğiyle kablosuz yazıcı fonksiyonu bulunmalıdır. Kablosuz Bluetooth üzerinden bilgisayara ve cep telefonuna veri aktarımı sağlanabilmelidir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toz ve su geçirmez IP 54 özelliğinde olmalıdır</w:t>
      </w:r>
      <w:proofErr w:type="gramStart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</w:p>
    <w:p w:rsidR="004B64D7" w:rsidRP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64D7">
        <w:rPr>
          <w:rFonts w:ascii="Times New Roman" w:hAnsi="Times New Roman" w:cs="Times New Roman"/>
          <w:sz w:val="24"/>
          <w:szCs w:val="24"/>
        </w:rPr>
        <w:t>Cihazın DO (çözünmüş oksijen) konsantrasyon aralığı 0.</w:t>
      </w:r>
      <w:proofErr w:type="gramStart"/>
      <w:r w:rsidRPr="004B64D7">
        <w:rPr>
          <w:rFonts w:ascii="Times New Roman" w:hAnsi="Times New Roman" w:cs="Times New Roman"/>
          <w:sz w:val="24"/>
          <w:szCs w:val="24"/>
        </w:rPr>
        <w:t>00 …</w:t>
      </w:r>
      <w:proofErr w:type="gramEnd"/>
      <w:r w:rsidRPr="004B64D7">
        <w:rPr>
          <w:rFonts w:ascii="Times New Roman" w:hAnsi="Times New Roman" w:cs="Times New Roman"/>
          <w:sz w:val="24"/>
          <w:szCs w:val="24"/>
        </w:rPr>
        <w:t xml:space="preserve"> 20 mg/L (</w:t>
      </w:r>
      <w:proofErr w:type="spellStart"/>
      <w:r w:rsidRPr="004B64D7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Pr="004B64D7">
        <w:rPr>
          <w:rFonts w:ascii="Times New Roman" w:hAnsi="Times New Roman" w:cs="Times New Roman"/>
          <w:sz w:val="24"/>
          <w:szCs w:val="24"/>
        </w:rPr>
        <w:t>)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0.3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doygunluğu 0.</w:t>
      </w:r>
      <w:proofErr w:type="gramStart"/>
      <w:r>
        <w:rPr>
          <w:rFonts w:ascii="Times New Roman" w:hAnsi="Times New Roman" w:cs="Times New Roman"/>
          <w:sz w:val="24"/>
          <w:szCs w:val="24"/>
        </w:rPr>
        <w:t>0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600%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doygunluk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doygunluk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2.0</w:t>
      </w:r>
      <w:proofErr w:type="gramEnd"/>
      <w:r>
        <w:rPr>
          <w:rFonts w:ascii="Times New Roman" w:hAnsi="Times New Roman" w:cs="Times New Roman"/>
          <w:sz w:val="24"/>
          <w:szCs w:val="24"/>
        </w:rPr>
        <w:t>%FS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(0~100)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(0~45)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(otomatik)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tuzluluk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(0.0~50.0) g/L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hava basıncı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(80~105)</w:t>
      </w:r>
      <w:proofErr w:type="spellStart"/>
      <w:r>
        <w:rPr>
          <w:rFonts w:ascii="Times New Roman" w:hAnsi="Times New Roman" w:cs="Times New Roman"/>
          <w:sz w:val="24"/>
          <w:szCs w:val="24"/>
        </w:rPr>
        <w:t>kPa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(otomatik)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çözünürlüğü 1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doğruluğu ±2%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(±0.07mg/L)/1h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yanıt süresi ≤30s (25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90% yanıt)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gücü 12V/1A (standart AC adaptör ile birlikte) 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5~40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ve %5~85 nemli ortamda çalışabilmelidir.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Cihazla birlikte oksijen elektrotu, dönerli elektrot tutucu, 12 V güç adaptörü ve 3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başlık verilmelidir.</w:t>
      </w:r>
    </w:p>
    <w:p w:rsidR="009570C1" w:rsidRPr="009570C1" w:rsidRDefault="009570C1" w:rsidP="009570C1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istenildiğinde aynı marka manyetik karıştırıcı (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>) ile kullanılabilmelidir.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lastRenderedPageBreak/>
        <w:t>Teklif veren firma üretici firmadan alınmış Türkiye temsilcilik belgesini noter tasdikli sunmalıdır.  Toplayıcı veya aracı firmalardan alınmış Temsilcilik Belgesi kabul edilmeyecektir.</w:t>
      </w:r>
    </w:p>
    <w:p w:rsidR="004B64D7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4B64D7" w:rsidRPr="006D7DD0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4B64D7" w:rsidRPr="006D7DD0" w:rsidRDefault="004B64D7" w:rsidP="004B64D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64D7" w:rsidRDefault="004B64D7" w:rsidP="004B64D7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4B64D7" w:rsidRDefault="004B64D7" w:rsidP="004B64D7">
      <w:pPr>
        <w:rPr>
          <w:rFonts w:ascii="Times New Roman" w:hAnsi="Times New Roman" w:cs="Times New Roman"/>
          <w:sz w:val="24"/>
          <w:szCs w:val="24"/>
        </w:rPr>
      </w:pPr>
    </w:p>
    <w:p w:rsidR="004B64D7" w:rsidRDefault="004B64D7" w:rsidP="004B64D7">
      <w:pPr>
        <w:rPr>
          <w:rFonts w:ascii="Times New Roman" w:hAnsi="Times New Roman" w:cs="Times New Roman"/>
          <w:sz w:val="24"/>
          <w:szCs w:val="24"/>
        </w:rPr>
      </w:pPr>
    </w:p>
    <w:p w:rsidR="006D7DD0" w:rsidRPr="004B64D7" w:rsidRDefault="006D7DD0" w:rsidP="004B64D7">
      <w:pPr>
        <w:rPr>
          <w:rFonts w:ascii="Times New Roman" w:hAnsi="Times New Roman" w:cs="Times New Roman"/>
          <w:sz w:val="24"/>
          <w:szCs w:val="24"/>
        </w:rPr>
      </w:pPr>
    </w:p>
    <w:sectPr w:rsidR="006D7DD0" w:rsidRPr="004B6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E2DB6"/>
    <w:multiLevelType w:val="hybridMultilevel"/>
    <w:tmpl w:val="AE9AB5C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49"/>
    <w:rsid w:val="001C68AC"/>
    <w:rsid w:val="00201BFB"/>
    <w:rsid w:val="002D39A5"/>
    <w:rsid w:val="002E1F49"/>
    <w:rsid w:val="00303806"/>
    <w:rsid w:val="003A07FD"/>
    <w:rsid w:val="00481D8E"/>
    <w:rsid w:val="004B64D7"/>
    <w:rsid w:val="006D7DD0"/>
    <w:rsid w:val="00754DCB"/>
    <w:rsid w:val="009570C1"/>
    <w:rsid w:val="00AA2CBB"/>
    <w:rsid w:val="00BA7439"/>
    <w:rsid w:val="00F0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2019-04-15T09:08:00Z</dcterms:created>
  <dcterms:modified xsi:type="dcterms:W3CDTF">2019-04-22T14:14:00Z</dcterms:modified>
</cp:coreProperties>
</file>