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7FD" w:rsidRDefault="007267AB" w:rsidP="002E1F4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İLETKENLİK ÖLÇER</w:t>
      </w:r>
      <w:r w:rsidR="002E1F49">
        <w:rPr>
          <w:rFonts w:ascii="Times New Roman" w:hAnsi="Times New Roman" w:cs="Times New Roman"/>
          <w:b/>
          <w:sz w:val="24"/>
          <w:szCs w:val="24"/>
        </w:rPr>
        <w:t xml:space="preserve"> TEKNİK ŞARTNAMESİ</w:t>
      </w:r>
    </w:p>
    <w:p w:rsidR="00786783" w:rsidRDefault="00786783" w:rsidP="00786783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portatif olmalıdır.</w:t>
      </w:r>
    </w:p>
    <w:p w:rsidR="00786783" w:rsidRDefault="00786783" w:rsidP="00786783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kontrol edilebilir beyaz aydınlatmalı geniş LCD ekrana sahip olmalıdır.</w:t>
      </w:r>
    </w:p>
    <w:p w:rsidR="00786783" w:rsidRDefault="00786783" w:rsidP="00786783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otomatik </w:t>
      </w:r>
      <w:proofErr w:type="gramStart"/>
      <w:r>
        <w:rPr>
          <w:rFonts w:ascii="Times New Roman" w:hAnsi="Times New Roman" w:cs="Times New Roman"/>
          <w:sz w:val="24"/>
          <w:szCs w:val="24"/>
        </w:rPr>
        <w:t>kalibrasyon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otomatik sıcaklık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kompanzasyonu</w:t>
      </w:r>
      <w:proofErr w:type="spellEnd"/>
      <w:r>
        <w:rPr>
          <w:rFonts w:ascii="Times New Roman" w:hAnsi="Times New Roman" w:cs="Times New Roman"/>
          <w:sz w:val="24"/>
          <w:szCs w:val="24"/>
        </w:rPr>
        <w:t>, veri saklama, fonksiyon ayarları, otomatik tanılama, otomatik kapanma ve düşük voltaj göstergesi özelliklerine sahip dahili mikroişlemci çipe sahip olmalıdır.</w:t>
      </w:r>
    </w:p>
    <w:p w:rsidR="00786783" w:rsidRDefault="001858ED" w:rsidP="00786783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8 standart iletkenlik çözeltisini </w:t>
      </w:r>
      <w:r w:rsidR="00786783">
        <w:rPr>
          <w:rFonts w:ascii="Times New Roman" w:hAnsi="Times New Roman" w:cs="Times New Roman"/>
          <w:sz w:val="24"/>
          <w:szCs w:val="24"/>
        </w:rPr>
        <w:t>otomatik olarak tanımalıdır.</w:t>
      </w:r>
    </w:p>
    <w:p w:rsidR="001858ED" w:rsidRDefault="001858ED" w:rsidP="001858ED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bir adet iletkenlik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(K=1) kullanarak, </w:t>
      </w:r>
      <w:proofErr w:type="gramStart"/>
      <w:r>
        <w:rPr>
          <w:rFonts w:ascii="Times New Roman" w:hAnsi="Times New Roman" w:cs="Times New Roman"/>
          <w:sz w:val="24"/>
          <w:szCs w:val="24"/>
        </w:rPr>
        <w:t>0.5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µS/cm~200mS/cm ölçüm aralığında sadece bir noktalı kalibrasyonla ölçüm yapılabilmelidir.</w:t>
      </w:r>
    </w:p>
    <w:p w:rsidR="001858ED" w:rsidRPr="001858ED" w:rsidRDefault="001858ED" w:rsidP="001858ED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</w:t>
      </w:r>
      <w:r w:rsidRPr="001858ED">
        <w:rPr>
          <w:rFonts w:ascii="Times New Roman" w:hAnsi="Times New Roman" w:cs="Times New Roman"/>
          <w:sz w:val="24"/>
          <w:szCs w:val="24"/>
        </w:rPr>
        <w:t>hızlı ve doğru sonuç almak iç</w:t>
      </w:r>
      <w:r>
        <w:rPr>
          <w:rFonts w:ascii="Times New Roman" w:hAnsi="Times New Roman" w:cs="Times New Roman"/>
          <w:sz w:val="24"/>
          <w:szCs w:val="24"/>
        </w:rPr>
        <w:t xml:space="preserve">in otomatik sıcaklık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kompanzasyonlu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58ED">
        <w:rPr>
          <w:rFonts w:ascii="Times New Roman" w:hAnsi="Times New Roman" w:cs="Times New Roman"/>
          <w:sz w:val="24"/>
          <w:szCs w:val="24"/>
        </w:rPr>
        <w:t xml:space="preserve"> plastik</w:t>
      </w:r>
      <w:proofErr w:type="gramEnd"/>
      <w:r w:rsidRPr="001858ED">
        <w:rPr>
          <w:rFonts w:ascii="Times New Roman" w:hAnsi="Times New Roman" w:cs="Times New Roman"/>
          <w:sz w:val="24"/>
          <w:szCs w:val="24"/>
        </w:rPr>
        <w:t xml:space="preserve"> iletkenlik </w:t>
      </w:r>
      <w:proofErr w:type="spellStart"/>
      <w:r w:rsidRPr="001858ED">
        <w:rPr>
          <w:rFonts w:ascii="Times New Roman" w:hAnsi="Times New Roman" w:cs="Times New Roman"/>
          <w:sz w:val="24"/>
          <w:szCs w:val="24"/>
        </w:rPr>
        <w:t>elektrodu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kullanılmalıdır.</w:t>
      </w:r>
    </w:p>
    <w:p w:rsidR="00786783" w:rsidRDefault="00786783" w:rsidP="00786783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dış </w:t>
      </w:r>
      <w:proofErr w:type="gramStart"/>
      <w:r>
        <w:rPr>
          <w:rFonts w:ascii="Times New Roman" w:hAnsi="Times New Roman" w:cs="Times New Roman"/>
          <w:sz w:val="24"/>
          <w:szCs w:val="24"/>
        </w:rPr>
        <w:t>mekan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kullanımları için taşıma çantasına sahip olmalıdır.</w:t>
      </w:r>
    </w:p>
    <w:p w:rsidR="00786783" w:rsidRDefault="00786783" w:rsidP="00786783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IP57 su geçirmez gövdeye sahip olmalıdır.</w:t>
      </w:r>
    </w:p>
    <w:p w:rsidR="001858ED" w:rsidRDefault="001858ED" w:rsidP="001858ED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iletkenlik ölçüm aralığı aşağıdaki gibi olmalıdır:</w:t>
      </w:r>
    </w:p>
    <w:p w:rsidR="001858ED" w:rsidRDefault="001858ED" w:rsidP="001858ED">
      <w:pPr>
        <w:pStyle w:val="Liste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(0.00~19.99</w:t>
      </w:r>
      <w:r>
        <w:rPr>
          <w:rFonts w:ascii="Times New Roman" w:hAnsi="Times New Roman" w:cs="Times New Roman"/>
          <w:sz w:val="24"/>
          <w:szCs w:val="24"/>
        </w:rPr>
        <w:t>) µS/cm</w:t>
      </w:r>
    </w:p>
    <w:p w:rsidR="001858ED" w:rsidRDefault="001858ED" w:rsidP="001858ED">
      <w:pPr>
        <w:pStyle w:val="Liste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(20.0~</w:t>
      </w:r>
      <w:proofErr w:type="gramStart"/>
      <w:r>
        <w:rPr>
          <w:rFonts w:ascii="Times New Roman" w:hAnsi="Times New Roman" w:cs="Times New Roman"/>
          <w:sz w:val="24"/>
          <w:szCs w:val="24"/>
        </w:rPr>
        <w:t>199.9</w:t>
      </w:r>
      <w:proofErr w:type="gramEnd"/>
      <w:r>
        <w:rPr>
          <w:rFonts w:ascii="Times New Roman" w:hAnsi="Times New Roman" w:cs="Times New Roman"/>
          <w:sz w:val="24"/>
          <w:szCs w:val="24"/>
        </w:rPr>
        <w:t>) µS/cm</w:t>
      </w:r>
    </w:p>
    <w:p w:rsidR="001858ED" w:rsidRDefault="001858ED" w:rsidP="001858ED">
      <w:pPr>
        <w:pStyle w:val="Liste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(200~1999</w:t>
      </w:r>
      <w:r>
        <w:rPr>
          <w:rFonts w:ascii="Times New Roman" w:hAnsi="Times New Roman" w:cs="Times New Roman"/>
          <w:sz w:val="24"/>
          <w:szCs w:val="24"/>
        </w:rPr>
        <w:t>) µS/cm</w:t>
      </w:r>
    </w:p>
    <w:p w:rsidR="001858ED" w:rsidRDefault="001858ED" w:rsidP="001858ED">
      <w:pPr>
        <w:pStyle w:val="Liste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(2.00~19.99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mS</w:t>
      </w:r>
      <w:proofErr w:type="spellEnd"/>
      <w:r>
        <w:rPr>
          <w:rFonts w:ascii="Times New Roman" w:hAnsi="Times New Roman" w:cs="Times New Roman"/>
          <w:sz w:val="24"/>
          <w:szCs w:val="24"/>
        </w:rPr>
        <w:t>/cm</w:t>
      </w:r>
    </w:p>
    <w:p w:rsidR="001858ED" w:rsidRDefault="001858ED" w:rsidP="001858ED">
      <w:pPr>
        <w:pStyle w:val="Liste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(20.0~</w:t>
      </w:r>
      <w:proofErr w:type="gramStart"/>
      <w:r>
        <w:rPr>
          <w:rFonts w:ascii="Times New Roman" w:hAnsi="Times New Roman" w:cs="Times New Roman"/>
          <w:sz w:val="24"/>
          <w:szCs w:val="24"/>
        </w:rPr>
        <w:t>199.9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mS</w:t>
      </w:r>
      <w:proofErr w:type="spellEnd"/>
      <w:r>
        <w:rPr>
          <w:rFonts w:ascii="Times New Roman" w:hAnsi="Times New Roman" w:cs="Times New Roman"/>
          <w:sz w:val="24"/>
          <w:szCs w:val="24"/>
        </w:rPr>
        <w:t>/cm</w:t>
      </w:r>
    </w:p>
    <w:p w:rsidR="001858ED" w:rsidRDefault="001858ED" w:rsidP="001858ED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direnç ölçüm </w:t>
      </w:r>
      <w:proofErr w:type="gramStart"/>
      <w:r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(0~100) MΩ.cm olmalıdır.</w:t>
      </w:r>
    </w:p>
    <w:p w:rsidR="001858ED" w:rsidRDefault="001858ED" w:rsidP="001858ED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TDS değerleri (0~100) g/L olmalıdır.</w:t>
      </w:r>
    </w:p>
    <w:p w:rsidR="001858ED" w:rsidRDefault="001858ED" w:rsidP="001858ED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tuzluluk değerleri (0~100) </w:t>
      </w:r>
      <w:proofErr w:type="spellStart"/>
      <w:r>
        <w:rPr>
          <w:rFonts w:ascii="Times New Roman" w:hAnsi="Times New Roman" w:cs="Times New Roman"/>
          <w:sz w:val="24"/>
          <w:szCs w:val="24"/>
        </w:rPr>
        <w:t>ppt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1858ED" w:rsidRDefault="001858ED" w:rsidP="001858ED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çözünürlüğü 0.01/0.1/1µS/cm, 0.01/0.1mS/cm olmalıdır.</w:t>
      </w:r>
    </w:p>
    <w:p w:rsidR="001858ED" w:rsidRDefault="001858ED" w:rsidP="001858ED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doğruluğu elektrotta  ±</w:t>
      </w:r>
      <w:proofErr w:type="gramStart"/>
      <w:r>
        <w:rPr>
          <w:rFonts w:ascii="Times New Roman" w:hAnsi="Times New Roman" w:cs="Times New Roman"/>
          <w:sz w:val="24"/>
          <w:szCs w:val="24"/>
        </w:rPr>
        <w:t>1.0</w:t>
      </w:r>
      <w:proofErr w:type="gramEnd"/>
      <w:r>
        <w:rPr>
          <w:rFonts w:ascii="Times New Roman" w:hAnsi="Times New Roman" w:cs="Times New Roman"/>
          <w:sz w:val="24"/>
          <w:szCs w:val="24"/>
        </w:rPr>
        <w:t>% FS, cihazda ±1.50% FS olmalıdır.</w:t>
      </w:r>
    </w:p>
    <w:p w:rsidR="001858ED" w:rsidRDefault="001858ED" w:rsidP="001858ED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kompanzasyon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aralığı otomatik olarak (0~50)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A758F5" w:rsidRDefault="00A758F5" w:rsidP="001858ED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elektrot sabitleri 0.1/1/10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A758F5" w:rsidRDefault="00A758F5" w:rsidP="001858ED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iletkenlik referans sıcaklıkları 25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C, 20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C, 18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F04EBA" w:rsidRPr="00A758F5" w:rsidRDefault="00786783" w:rsidP="00A758F5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758F5">
        <w:rPr>
          <w:rFonts w:ascii="Times New Roman" w:hAnsi="Times New Roman" w:cs="Times New Roman"/>
          <w:sz w:val="24"/>
          <w:szCs w:val="24"/>
        </w:rPr>
        <w:t xml:space="preserve">Cihaz </w:t>
      </w:r>
      <w:r w:rsidR="008F6EB1" w:rsidRPr="00A758F5">
        <w:rPr>
          <w:rFonts w:ascii="Times New Roman" w:hAnsi="Times New Roman" w:cs="Times New Roman"/>
          <w:sz w:val="24"/>
          <w:szCs w:val="24"/>
        </w:rPr>
        <w:t xml:space="preserve">seri numaraları, ölçüm değerleri, ölçü birimi ve sıcaklık gibi </w:t>
      </w:r>
      <w:r w:rsidRPr="00A758F5">
        <w:rPr>
          <w:rFonts w:ascii="Times New Roman" w:hAnsi="Times New Roman" w:cs="Times New Roman"/>
          <w:sz w:val="24"/>
          <w:szCs w:val="24"/>
        </w:rPr>
        <w:t>200 adet veriyi hafızasında depolayabilmelidir.</w:t>
      </w:r>
    </w:p>
    <w:p w:rsidR="00F04EBA" w:rsidRDefault="008F6EB1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2 adet AA pil (1.5V) ile çalışmalıdır.</w:t>
      </w:r>
    </w:p>
    <w:p w:rsidR="00F04EBA" w:rsidRDefault="008F6EB1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boyutları </w:t>
      </w:r>
      <w:proofErr w:type="gramStart"/>
      <w:r>
        <w:rPr>
          <w:rFonts w:ascii="Times New Roman" w:hAnsi="Times New Roman" w:cs="Times New Roman"/>
          <w:sz w:val="24"/>
          <w:szCs w:val="24"/>
        </w:rPr>
        <w:t>160x90x30</w:t>
      </w:r>
      <w:r w:rsidR="00311745">
        <w:rPr>
          <w:rFonts w:ascii="Times New Roman" w:hAnsi="Times New Roman" w:cs="Times New Roman"/>
          <w:sz w:val="24"/>
          <w:szCs w:val="24"/>
        </w:rPr>
        <w:t xml:space="preserve"> </w:t>
      </w:r>
      <w:r w:rsidR="006D7DD0">
        <w:rPr>
          <w:rFonts w:ascii="Times New Roman" w:hAnsi="Times New Roman" w:cs="Times New Roman"/>
          <w:sz w:val="24"/>
          <w:szCs w:val="24"/>
        </w:rPr>
        <w:t xml:space="preserve"> mm</w:t>
      </w:r>
      <w:proofErr w:type="gramEnd"/>
      <w:r w:rsidR="006D7DD0"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6D7DD0" w:rsidRDefault="00311745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ağırlığı 3</w:t>
      </w:r>
      <w:r w:rsidR="008F6EB1">
        <w:rPr>
          <w:rFonts w:ascii="Times New Roman" w:hAnsi="Times New Roman" w:cs="Times New Roman"/>
          <w:sz w:val="24"/>
          <w:szCs w:val="24"/>
        </w:rPr>
        <w:t>6</w:t>
      </w:r>
      <w:r w:rsidR="006D7DD0">
        <w:rPr>
          <w:rFonts w:ascii="Times New Roman" w:hAnsi="Times New Roman" w:cs="Times New Roman"/>
          <w:sz w:val="24"/>
          <w:szCs w:val="24"/>
        </w:rPr>
        <w:t>0 g olmalıdır.</w:t>
      </w:r>
    </w:p>
    <w:p w:rsidR="006D7DD0" w:rsidRDefault="00311745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5~35</w:t>
      </w:r>
      <w:r w:rsidR="006D7DD0">
        <w:rPr>
          <w:rFonts w:ascii="Times New Roman" w:hAnsi="Times New Roman" w:cs="Times New Roman"/>
          <w:sz w:val="24"/>
          <w:szCs w:val="24"/>
        </w:rPr>
        <w:t xml:space="preserve"> </w:t>
      </w:r>
      <w:r w:rsidR="006D7DD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6D7DD0">
        <w:rPr>
          <w:rFonts w:ascii="Times New Roman" w:hAnsi="Times New Roman" w:cs="Times New Roman"/>
          <w:sz w:val="24"/>
          <w:szCs w:val="24"/>
        </w:rPr>
        <w:t>C ortam sıcaklığında ve ≤%85 nemli ortamda çalışabilmelidir.</w:t>
      </w:r>
    </w:p>
    <w:p w:rsidR="006D7DD0" w:rsidRDefault="00A758F5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Cihazla birlikte iletkenlik </w:t>
      </w:r>
      <w:proofErr w:type="spellStart"/>
      <w:r w:rsidR="006D7DD0">
        <w:rPr>
          <w:rFonts w:ascii="Times New Roman" w:hAnsi="Times New Roman" w:cs="Times New Roman"/>
          <w:sz w:val="24"/>
          <w:szCs w:val="24"/>
        </w:rPr>
        <w:t>elektro</w:t>
      </w:r>
      <w:r w:rsidR="008F6EB1">
        <w:rPr>
          <w:rFonts w:ascii="Times New Roman" w:hAnsi="Times New Roman" w:cs="Times New Roman"/>
          <w:sz w:val="24"/>
          <w:szCs w:val="24"/>
        </w:rPr>
        <w:t>du</w:t>
      </w:r>
      <w:proofErr w:type="spellEnd"/>
      <w:r w:rsidR="008F6EB1">
        <w:rPr>
          <w:rFonts w:ascii="Times New Roman" w:hAnsi="Times New Roman" w:cs="Times New Roman"/>
          <w:sz w:val="24"/>
          <w:szCs w:val="24"/>
        </w:rPr>
        <w:t xml:space="preserve">, sıcaklık </w:t>
      </w:r>
      <w:proofErr w:type="spellStart"/>
      <w:r w:rsidR="008F6EB1">
        <w:rPr>
          <w:rFonts w:ascii="Times New Roman" w:hAnsi="Times New Roman" w:cs="Times New Roman"/>
          <w:sz w:val="24"/>
          <w:szCs w:val="24"/>
        </w:rPr>
        <w:t>elektrodu</w:t>
      </w:r>
      <w:proofErr w:type="spellEnd"/>
      <w:r w:rsidR="008F6EB1">
        <w:rPr>
          <w:rFonts w:ascii="Times New Roman" w:hAnsi="Times New Roman" w:cs="Times New Roman"/>
          <w:sz w:val="24"/>
          <w:szCs w:val="24"/>
        </w:rPr>
        <w:t xml:space="preserve"> ve taşıma çantası</w:t>
      </w:r>
      <w:r w:rsidR="00311745">
        <w:rPr>
          <w:rFonts w:ascii="Times New Roman" w:hAnsi="Times New Roman" w:cs="Times New Roman"/>
          <w:sz w:val="24"/>
          <w:szCs w:val="24"/>
        </w:rPr>
        <w:t xml:space="preserve"> </w:t>
      </w:r>
      <w:r w:rsidR="006D7DD0">
        <w:rPr>
          <w:rFonts w:ascii="Times New Roman" w:hAnsi="Times New Roman" w:cs="Times New Roman"/>
          <w:sz w:val="24"/>
          <w:szCs w:val="24"/>
        </w:rPr>
        <w:t>verilmelidir.</w:t>
      </w:r>
    </w:p>
    <w:p w:rsidR="006D7DD0" w:rsidRDefault="006D7DD0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Teklif veren firma üretici firmadan alınmış Türkiye temsilcilik belgesini noter tasdikli sunmalıdır.  Toplayıcı veya aracı firmalardan alınmış Temsilcilik Belgesi kabul edilmeyecektir.</w:t>
      </w:r>
    </w:p>
    <w:p w:rsidR="006D7DD0" w:rsidRDefault="006D7DD0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Cihazı ithal eden firm</w:t>
      </w:r>
      <w:r w:rsidR="00754DCB">
        <w:rPr>
          <w:rFonts w:ascii="Times New Roman" w:hAnsi="Times New Roman" w:cs="Times New Roman"/>
          <w:sz w:val="24"/>
          <w:szCs w:val="24"/>
        </w:rPr>
        <w:t>anın TÜRKAK onaylı ISO 9001:2015</w:t>
      </w:r>
      <w:r w:rsidRPr="006D7DD0">
        <w:rPr>
          <w:rFonts w:ascii="Times New Roman" w:hAnsi="Times New Roman" w:cs="Times New Roman"/>
          <w:sz w:val="24"/>
          <w:szCs w:val="24"/>
        </w:rPr>
        <w:t xml:space="preserve"> belgesi bulunmalıdır ve bu belge ihale dosyasına eklenmelidir.</w:t>
      </w:r>
    </w:p>
    <w:p w:rsidR="006D7DD0" w:rsidRPr="006D7DD0" w:rsidRDefault="006D7DD0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Cihaz fabrikasyon ve işçilik hatalarına karşı 2 yıl ücretsiz garantili ve bu süre bitiminden sonra 10 yıl süre ile yedek parça ve servis garantili olmalıdır.</w:t>
      </w:r>
    </w:p>
    <w:p w:rsidR="006D7DD0" w:rsidRPr="006D7DD0" w:rsidRDefault="006D7DD0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Teklif veren ithalatçı firmanın TSE Yeterlilik Belgesi bulunacaktır</w:t>
      </w:r>
    </w:p>
    <w:sectPr w:rsidR="006D7DD0" w:rsidRPr="006D7D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978F5"/>
    <w:multiLevelType w:val="hybridMultilevel"/>
    <w:tmpl w:val="A30EC9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356390"/>
    <w:multiLevelType w:val="hybridMultilevel"/>
    <w:tmpl w:val="FDE6FD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CE2DB6"/>
    <w:multiLevelType w:val="hybridMultilevel"/>
    <w:tmpl w:val="AE9AB5C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F49"/>
    <w:rsid w:val="001858ED"/>
    <w:rsid w:val="001C68AC"/>
    <w:rsid w:val="002E1F49"/>
    <w:rsid w:val="00311745"/>
    <w:rsid w:val="003A07FD"/>
    <w:rsid w:val="006D7DD0"/>
    <w:rsid w:val="007267AB"/>
    <w:rsid w:val="00754DCB"/>
    <w:rsid w:val="00786783"/>
    <w:rsid w:val="008F6EB1"/>
    <w:rsid w:val="00A758F5"/>
    <w:rsid w:val="00AA2CBB"/>
    <w:rsid w:val="00B84675"/>
    <w:rsid w:val="00BA7439"/>
    <w:rsid w:val="00C52481"/>
    <w:rsid w:val="00F04EBA"/>
    <w:rsid w:val="00F9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1F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1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2019-04-08T14:30:00Z</dcterms:created>
  <dcterms:modified xsi:type="dcterms:W3CDTF">2019-04-09T13:42:00Z</dcterms:modified>
</cp:coreProperties>
</file>